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Theme="minorHAnsi" w:hAnsi="Calibri" w:cs="Calibri"/>
          <w:b/>
          <w:color w:val="0070C0"/>
          <w:sz w:val="36"/>
          <w:szCs w:val="36"/>
        </w:rPr>
        <w:id w:val="511954741"/>
        <w:lock w:val="contentLocked"/>
        <w:placeholder>
          <w:docPart w:val="DefaultPlaceholder_1082065158"/>
        </w:placeholder>
        <w:group/>
      </w:sdtPr>
      <w:sdtEndPr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sdtEndPr>
      <w:sdtContent>
        <w:p w:rsidR="007D49C5" w:rsidRDefault="009C22B6" w:rsidP="007D49C5">
          <w:pPr>
            <w:jc w:val="center"/>
            <w:rPr>
              <w:rFonts w:ascii="Calibri" w:eastAsiaTheme="minorHAnsi" w:hAnsi="Calibri" w:cs="Calibri"/>
              <w:b/>
              <w:color w:val="0070C0"/>
              <w:sz w:val="36"/>
              <w:szCs w:val="36"/>
            </w:rPr>
          </w:pPr>
          <w:r>
            <w:rPr>
              <w:b/>
              <w:noProof/>
              <w:sz w:val="60"/>
              <w:szCs w:val="6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3CEF521" wp14:editId="559EB573">
                    <wp:simplePos x="0" y="0"/>
                    <wp:positionH relativeFrom="column">
                      <wp:posOffset>-205740</wp:posOffset>
                    </wp:positionH>
                    <wp:positionV relativeFrom="paragraph">
                      <wp:posOffset>78106</wp:posOffset>
                    </wp:positionV>
                    <wp:extent cx="4267200" cy="47625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67200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22B6" w:rsidRDefault="009C22B6">
                                <w:r w:rsidRPr="001B5115">
                                  <w:rPr>
                                    <w:rFonts w:ascii="Calibri" w:eastAsiaTheme="minorHAnsi" w:hAnsi="Calibri" w:cs="Calibri"/>
                                    <w:b/>
                                    <w:color w:val="0070C0"/>
                                    <w:sz w:val="36"/>
                                    <w:szCs w:val="36"/>
                                  </w:rPr>
                                  <w:t>Knowledge,</w:t>
                                </w:r>
                                <w:r>
                                  <w:rPr>
                                    <w:rFonts w:ascii="Calibri" w:eastAsiaTheme="minorHAnsi" w:hAnsi="Calibri" w:cs="Calibri"/>
                                    <w:b/>
                                    <w:color w:val="0070C0"/>
                                    <w:sz w:val="36"/>
                                    <w:szCs w:val="36"/>
                                  </w:rPr>
                                  <w:t xml:space="preserve"> Library &amp; Information Service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16.2pt;margin-top:6.15pt;width:336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nFigIAAIoFAAAOAAAAZHJzL2Uyb0RvYy54bWysVEtvGyEQvlfqf0Dc67Udx2ktryM3UapK&#10;VhLVrnLGLMSowFDA3nV/fQd2/WiaS6pedmHmmxnmm8f0ujGa7IQPCmxJB70+JcJyqJR9Lun31d2H&#10;j5SEyGzFNFhR0r0I9Hr2/t20dhMxhA3oSniCTmyY1K6kmxjdpCgC3wjDQg+csKiU4A2LePXPReVZ&#10;jd6NLob9/riowVfOAxchoPS2VdJZ9i+l4PFByiAi0SXFt8X89fm7Tt9iNmWTZ8/cRvHuGewfXmGY&#10;shj06OqWRUa2Xv3lyijuIYCMPQ6mACkVFzkHzGbQf5HNcsOcyLkgOcEdaQr/zy2/3z16oqqSXlBi&#10;mcESrUQTyWdoyEVip3ZhgqClQ1hsUIxVPsgDClPSjfQm/TEdgnrkeX/kNjnjKBwNx1dYMEo46kZX&#10;4+FlJr84WTsf4hcBhqRDST3WLlPKdosQ8SUIPUBSsABaVXdK63xJ/SJutCc7hpXWMb8RLf5AaUvq&#10;ko4vMHQyspDMW8/aJonIHdOFS5m3GeZT3GuRMNp+ExIZy4m+EptxLuwxfkYnlMRQbzHs8KdXvcW4&#10;zQMtcmSw8WhslAWfs88jdqKs+nGgTLZ4JPws73SMzbrpOmIN1R4bwkM7UMHxO4VVW7AQH5nHCcJC&#10;41aID/iRGpB16E6UbMD/ek2e8NjYqKWkxoksafi5ZV5Qor9abPlPg9EojXC+jC6xmyjx55r1ucZu&#10;zQ1gKwxw/ziejwkf9eEoPZgnXB7zFBVVzHKMXdJ4ON7Edk/g8uFiPs8gHFrH4sIuHU+uE72pJ1fN&#10;E/Oua9yILX8Ph9llkxf922KTpYX5NoJUubkTwS2rHfE48Lnnu+WUNsr5PaNOK3T2GwAA//8DAFBL&#10;AwQUAAYACAAAACEAWq+hduEAAAAJAQAADwAAAGRycy9kb3ducmV2LnhtbEyPy07DMBBF90j8gzVI&#10;bFDrEENaQpwKIR4SOxoeYufGQxIRj6PYTcPfM6xgObpH954pNrPrxYRj6DxpOF8mIJBqbztqNLxU&#10;94s1iBANWdN7Qg3fGGBTHh8VJrf+QM84bWMjuIRCbjS0MQ65lKFu0Zmw9AMSZ59+dCbyOTbSjubA&#10;5a6XaZJk0pmOeKE1A962WH9t907Dx1nz/hTmh9eDulTD3eNUrd5spfXpyXxzDSLiHP9g+NVndSjZ&#10;aef3ZIPoNSxUesEoB6kCwUCmrjIQOw3rlQJZFvL/B+UPAAAA//8DAFBLAQItABQABgAIAAAAIQC2&#10;gziS/gAAAOEBAAATAAAAAAAAAAAAAAAAAAAAAABbQ29udGVudF9UeXBlc10ueG1sUEsBAi0AFAAG&#10;AAgAAAAhADj9If/WAAAAlAEAAAsAAAAAAAAAAAAAAAAALwEAAF9yZWxzLy5yZWxzUEsBAi0AFAAG&#10;AAgAAAAhAFckWcWKAgAAigUAAA4AAAAAAAAAAAAAAAAALgIAAGRycy9lMm9Eb2MueG1sUEsBAi0A&#10;FAAGAAgAAAAhAFqvoXbhAAAACQEAAA8AAAAAAAAAAAAAAAAA5AQAAGRycy9kb3ducmV2LnhtbFBL&#10;BQYAAAAABAAEAPMAAADyBQAAAAA=&#10;" fillcolor="white [3201]" stroked="f" strokeweight=".5pt">
                    <v:textbox>
                      <w:txbxContent>
                        <w:p w:rsidR="009C22B6" w:rsidRDefault="009C22B6">
                          <w:r w:rsidRPr="001B5115">
                            <w:rPr>
                              <w:rFonts w:ascii="Calibri" w:eastAsiaTheme="minorHAnsi" w:hAnsi="Calibri" w:cs="Calibri"/>
                              <w:b/>
                              <w:color w:val="0070C0"/>
                              <w:sz w:val="36"/>
                              <w:szCs w:val="36"/>
                            </w:rPr>
                            <w:t>Knowledge,</w:t>
                          </w:r>
                          <w:r>
                            <w:rPr>
                              <w:rFonts w:ascii="Calibri" w:eastAsiaTheme="minorHAnsi" w:hAnsi="Calibri" w:cs="Calibri"/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Library &amp; Information Service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83B9C">
            <w:rPr>
              <w:b/>
              <w:noProof/>
              <w:sz w:val="60"/>
              <w:szCs w:val="60"/>
              <w:lang w:eastAsia="en-GB"/>
            </w:rPr>
            <w:drawing>
              <wp:anchor distT="0" distB="0" distL="114300" distR="114300" simplePos="0" relativeHeight="251669504" behindDoc="0" locked="0" layoutInCell="1" allowOverlap="1" wp14:anchorId="44A3DB0A" wp14:editId="5D16D570">
                <wp:simplePos x="0" y="0"/>
                <wp:positionH relativeFrom="column">
                  <wp:posOffset>3709530</wp:posOffset>
                </wp:positionH>
                <wp:positionV relativeFrom="paragraph">
                  <wp:posOffset>-149225</wp:posOffset>
                </wp:positionV>
                <wp:extent cx="2797713" cy="961289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7713" cy="96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214E">
            <w:rPr>
              <w:rFonts w:ascii="Calibri" w:eastAsiaTheme="minorHAnsi" w:hAnsi="Calibri" w:cs="Calibri"/>
              <w:b/>
              <w:color w:val="0070C0"/>
              <w:sz w:val="16"/>
              <w:szCs w:val="16"/>
            </w:rPr>
            <w:br/>
          </w:r>
        </w:p>
        <w:p w:rsidR="007D49C5" w:rsidRDefault="007D49C5" w:rsidP="007D49C5">
          <w:pPr>
            <w:jc w:val="center"/>
            <w:rPr>
              <w:rFonts w:ascii="Calibri" w:eastAsiaTheme="minorHAnsi" w:hAnsi="Calibri" w:cs="Calibri"/>
              <w:b/>
              <w:color w:val="0070C0"/>
              <w:sz w:val="36"/>
              <w:szCs w:val="36"/>
            </w:rPr>
          </w:pPr>
        </w:p>
        <w:p w:rsidR="000D6F4D" w:rsidRPr="007D49C5" w:rsidRDefault="007D49C5" w:rsidP="007D49C5">
          <w:pPr>
            <w:jc w:val="center"/>
            <w:rPr>
              <w:rStyle w:val="Strong"/>
              <w:rFonts w:asciiTheme="minorHAnsi" w:hAnsiTheme="minorHAnsi" w:cstheme="minorHAnsi"/>
              <w:bCs w:val="0"/>
              <w:sz w:val="52"/>
              <w:szCs w:val="52"/>
            </w:rPr>
          </w:pPr>
          <w:r>
            <w:rPr>
              <w:rFonts w:ascii="Calibri" w:eastAsiaTheme="minorHAnsi" w:hAnsi="Calibri" w:cs="Calibri"/>
              <w:b/>
              <w:color w:val="0070C0"/>
              <w:sz w:val="36"/>
              <w:szCs w:val="36"/>
            </w:rPr>
            <w:t>New Book Alerts</w:t>
          </w:r>
        </w:p>
        <w:p w:rsidR="0095160F" w:rsidRDefault="00AF334F" w:rsidP="009773B5">
          <w:pPr>
            <w:spacing w:before="100" w:beforeAutospacing="1" w:after="100" w:afterAutospacing="1"/>
            <w:rPr>
              <w:rStyle w:val="Strong"/>
              <w:rFonts w:asciiTheme="minorHAnsi" w:hAnsiTheme="minorHAnsi"/>
              <w:b w:val="0"/>
              <w:lang w:val="en"/>
            </w:rPr>
          </w:pPr>
          <w:r>
            <w:rPr>
              <w:rStyle w:val="Strong"/>
              <w:rFonts w:asciiTheme="minorHAnsi" w:hAnsiTheme="minorHAnsi"/>
              <w:b w:val="0"/>
              <w:lang w:val="en"/>
            </w:rPr>
            <w:t xml:space="preserve">Would you like to receive </w:t>
          </w:r>
          <w:r w:rsidR="007D49C5">
            <w:rPr>
              <w:rStyle w:val="Strong"/>
              <w:rFonts w:asciiTheme="minorHAnsi" w:hAnsiTheme="minorHAnsi"/>
              <w:b w:val="0"/>
              <w:lang w:val="en"/>
            </w:rPr>
            <w:t xml:space="preserve">details of new books added to library stock in a </w:t>
          </w:r>
          <w:r w:rsidR="0095160F">
            <w:rPr>
              <w:rStyle w:val="Strong"/>
              <w:rFonts w:asciiTheme="minorHAnsi" w:hAnsiTheme="minorHAnsi"/>
              <w:b w:val="0"/>
              <w:lang w:val="en"/>
            </w:rPr>
            <w:t>topic</w:t>
          </w:r>
          <w:r w:rsidR="007D49C5">
            <w:rPr>
              <w:rStyle w:val="Strong"/>
              <w:rFonts w:asciiTheme="minorHAnsi" w:hAnsiTheme="minorHAnsi"/>
              <w:b w:val="0"/>
              <w:lang w:val="en"/>
            </w:rPr>
            <w:t>(s)</w:t>
          </w:r>
          <w:r>
            <w:rPr>
              <w:rStyle w:val="Strong"/>
              <w:rFonts w:asciiTheme="minorHAnsi" w:hAnsiTheme="minorHAnsi"/>
              <w:b w:val="0"/>
              <w:lang w:val="en"/>
            </w:rPr>
            <w:t xml:space="preserve"> that you</w:t>
          </w:r>
          <w:r w:rsidR="0095160F">
            <w:rPr>
              <w:rStyle w:val="Strong"/>
              <w:rFonts w:asciiTheme="minorHAnsi" w:hAnsiTheme="minorHAnsi"/>
              <w:b w:val="0"/>
              <w:lang w:val="en"/>
            </w:rPr>
            <w:t>’re interested in?</w:t>
          </w:r>
        </w:p>
        <w:p w:rsidR="0095160F" w:rsidRPr="0095160F" w:rsidRDefault="00AF334F" w:rsidP="009773B5">
          <w:pPr>
            <w:spacing w:before="100" w:beforeAutospacing="1" w:after="100" w:afterAutospacing="1"/>
            <w:rPr>
              <w:rFonts w:asciiTheme="minorHAnsi" w:hAnsiTheme="minorHAnsi"/>
              <w:bCs/>
              <w:lang w:val="en"/>
            </w:rPr>
          </w:pPr>
          <w:r>
            <w:rPr>
              <w:rStyle w:val="Strong"/>
              <w:rFonts w:asciiTheme="minorHAnsi" w:hAnsiTheme="minorHAnsi"/>
              <w:b w:val="0"/>
              <w:lang w:val="en"/>
            </w:rPr>
            <w:t xml:space="preserve">Sign up to our </w:t>
          </w:r>
          <w:r w:rsidR="007D49C5">
            <w:rPr>
              <w:rStyle w:val="Strong"/>
              <w:rFonts w:asciiTheme="minorHAnsi" w:hAnsiTheme="minorHAnsi"/>
              <w:b w:val="0"/>
              <w:lang w:val="en"/>
            </w:rPr>
            <w:t>New Book Alerts</w:t>
          </w:r>
          <w:r>
            <w:rPr>
              <w:rStyle w:val="Strong"/>
              <w:rFonts w:asciiTheme="minorHAnsi" w:hAnsiTheme="minorHAnsi"/>
              <w:b w:val="0"/>
              <w:lang w:val="en"/>
            </w:rPr>
            <w:t xml:space="preserve"> – </w:t>
          </w:r>
          <w:r w:rsidR="0095160F">
            <w:rPr>
              <w:rStyle w:val="Strong"/>
              <w:rFonts w:asciiTheme="minorHAnsi" w:hAnsiTheme="minorHAnsi"/>
              <w:b w:val="0"/>
              <w:lang w:val="en"/>
            </w:rPr>
            <w:t>just tick the subjects you’re interested in and e</w:t>
          </w:r>
          <w:r w:rsidR="0095160F">
            <w:rPr>
              <w:rFonts w:asciiTheme="minorHAnsi" w:hAnsiTheme="minorHAnsi"/>
              <w:lang w:val="en"/>
            </w:rPr>
            <w:t>mail this form to</w:t>
          </w:r>
          <w:r w:rsidR="009773B5">
            <w:rPr>
              <w:rFonts w:asciiTheme="minorHAnsi" w:hAnsiTheme="minorHAnsi"/>
              <w:lang w:val="en"/>
            </w:rPr>
            <w:t xml:space="preserve"> </w:t>
          </w:r>
          <w:hyperlink r:id="rId9" w:history="1">
            <w:r w:rsidR="009773B5" w:rsidRPr="00474607">
              <w:rPr>
                <w:rStyle w:val="Hyperlink"/>
                <w:rFonts w:asciiTheme="minorHAnsi" w:hAnsiTheme="minorHAnsi"/>
                <w:lang w:val="en"/>
              </w:rPr>
              <w:t>dbth.dri.library@nhs.net</w:t>
            </w:r>
          </w:hyperlink>
          <w:r w:rsidR="009773B5">
            <w:rPr>
              <w:rFonts w:asciiTheme="minorHAnsi" w:hAnsiTheme="minorHAnsi"/>
              <w:lang w:val="en"/>
            </w:rPr>
            <w:t xml:space="preserve"> stating ‘New Book Alerts’ in the subject title</w:t>
          </w:r>
        </w:p>
        <w:p w:rsidR="00AF334F" w:rsidRPr="007D49C5" w:rsidRDefault="0095160F" w:rsidP="009773B5">
          <w:pPr>
            <w:spacing w:before="100" w:beforeAutospacing="1" w:after="100" w:afterAutospacing="1"/>
            <w:rPr>
              <w:rFonts w:asciiTheme="minorHAnsi" w:hAnsiTheme="minorHAnsi"/>
              <w:bCs/>
              <w:lang w:val="en"/>
            </w:rPr>
          </w:pPr>
          <w:r>
            <w:rPr>
              <w:rFonts w:asciiTheme="minorHAnsi" w:hAnsiTheme="minorHAnsi"/>
              <w:lang w:val="en"/>
            </w:rPr>
            <w:t>Alternatively, print the completed form</w:t>
          </w:r>
          <w:r w:rsidR="009773B5">
            <w:rPr>
              <w:rFonts w:asciiTheme="minorHAnsi" w:hAnsiTheme="minorHAnsi"/>
              <w:lang w:val="en"/>
            </w:rPr>
            <w:t xml:space="preserve"> and return </w:t>
          </w:r>
          <w:r>
            <w:rPr>
              <w:rFonts w:asciiTheme="minorHAnsi" w:hAnsiTheme="minorHAnsi"/>
              <w:lang w:val="en"/>
            </w:rPr>
            <w:t>t</w:t>
          </w:r>
          <w:r w:rsidR="009773B5">
            <w:rPr>
              <w:rFonts w:asciiTheme="minorHAnsi" w:hAnsiTheme="minorHAnsi"/>
              <w:lang w:val="en"/>
            </w:rPr>
            <w:t>o the library at either DRI or Bassetlaw.</w:t>
          </w:r>
        </w:p>
        <w:tbl>
          <w:tblPr>
            <w:tblStyle w:val="TableGrid2"/>
            <w:tblW w:w="10173" w:type="dxa"/>
            <w:tblLook w:val="04A0" w:firstRow="1" w:lastRow="0" w:firstColumn="1" w:lastColumn="0" w:noHBand="0" w:noVBand="1"/>
          </w:tblPr>
          <w:tblGrid>
            <w:gridCol w:w="4535"/>
            <w:gridCol w:w="535"/>
            <w:gridCol w:w="4536"/>
            <w:gridCol w:w="567"/>
          </w:tblGrid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Anaesthesia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Pain Medicine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4732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2845B8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Medicine (General)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19992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7D49C5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Anatomy &amp; Physiology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4786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Neurology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Nervous system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Stroke.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13573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Biochemistry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Pathology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 xml:space="preserve"> &amp;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Haematology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11848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Nursing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9023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Cardiology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Cardiovascular system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15949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Obstetrics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Midwifery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Gynaecology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Women’s health (including breast diseases). 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134012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Clinical effectiveness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Clinical governance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Clinical audit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102956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Oncology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4209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7D49C5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Dementia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12669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Ophthalmology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36067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7D49C5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Dentistry &amp; Oral Surgery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17170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Orthopaedics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Rheumatology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9346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7D49C5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Dermatology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7157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Paediatrics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Child Health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Neonatal medicine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19838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7D49C5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Digestive System Gastroenterology, including Liver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11341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Patient safety, Quality 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&amp;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Improvement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56622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Emergency 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&amp;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Traumatic Medicine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18200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Pharmacology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Prescribing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1324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Endocrinology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Diabetes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21175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Physiotherapy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Rehabilitation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80046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ENT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48467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Primary Care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15346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Food,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 xml:space="preserve"> N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utrition &amp; 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D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ietetics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15396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Psychology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Psychiatry 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&amp;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Mental health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9015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Geriatric medicine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Elderly Care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Palliative 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&amp;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E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nd of 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L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ife care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2648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Reflective practice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542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GU medicine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23691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Renal system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Nephrology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12540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Infection Control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9888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Research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4682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Intensive &amp; Critical Care Medicine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6232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Respiratory medicine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3787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Management, Leadership 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&amp;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Supervision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7867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Study skills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Writing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99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Medical Ethics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Safeguarding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11724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Surgery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,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Perioperative care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10569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Medical imaging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-3171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95160F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Teaching </w:t>
                </w:r>
                <w:r w:rsidR="0095160F">
                  <w:rPr>
                    <w:rFonts w:asciiTheme="minorHAnsi" w:eastAsiaTheme="minorHAnsi" w:hAnsiTheme="minorHAnsi" w:cstheme="minorBidi"/>
                    <w:sz w:val="24"/>
                  </w:rPr>
                  <w:t>&amp;</w:t>
                </w: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 xml:space="preserve"> Education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4662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67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</w:tr>
          <w:tr w:rsidR="00745367" w:rsidRPr="00876176" w:rsidTr="004E4D62">
            <w:tc>
              <w:tcPr>
                <w:tcW w:w="4535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 w:rsidRPr="00876176">
                  <w:rPr>
                    <w:rFonts w:asciiTheme="minorHAnsi" w:eastAsiaTheme="minorHAnsi" w:hAnsiTheme="minorHAnsi" w:cstheme="minorBidi"/>
                    <w:sz w:val="24"/>
                  </w:rPr>
                  <w:t>Medical Revision</w:t>
                </w:r>
              </w:p>
            </w:tc>
            <w:sdt>
              <w:sdtPr>
                <w:rPr>
                  <w:rFonts w:asciiTheme="minorHAnsi" w:eastAsiaTheme="minorHAnsi" w:hAnsiTheme="minorHAnsi" w:cstheme="minorBidi"/>
                  <w:sz w:val="24"/>
                </w:rPr>
                <w:id w:val="10061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35" w:type="dxa"/>
                  </w:tcPr>
                  <w:p w:rsidR="00745367" w:rsidRPr="00876176" w:rsidRDefault="00E93361" w:rsidP="007D49C5">
                    <w:pPr>
                      <w:rPr>
                        <w:rFonts w:asciiTheme="minorHAnsi" w:eastAsiaTheme="minorHAnsi" w:hAnsiTheme="minorHAnsi" w:cstheme="minorBidi"/>
                        <w:sz w:val="24"/>
                      </w:rPr>
                    </w:pPr>
                    <w:r>
                      <w:rPr>
                        <w:rFonts w:ascii="MS Gothic" w:eastAsia="MS Gothic" w:hAnsi="MS Gothic" w:cstheme="minorBidi" w:hint="eastAsia"/>
                        <w:sz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</w:tcPr>
              <w:p w:rsidR="00745367" w:rsidRPr="00876176" w:rsidRDefault="00745367" w:rsidP="002E1E04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</w:p>
            </w:tc>
            <w:tc>
              <w:tcPr>
                <w:tcW w:w="567" w:type="dxa"/>
              </w:tcPr>
              <w:p w:rsidR="00745367" w:rsidRPr="00876176" w:rsidRDefault="00745367" w:rsidP="007D49C5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</w:p>
            </w:tc>
          </w:tr>
        </w:tbl>
        <w:p w:rsidR="006F504C" w:rsidRDefault="006F504C" w:rsidP="00AF334F">
          <w:pPr>
            <w:spacing w:before="30" w:beforeAutospacing="1" w:after="60" w:afterAutospacing="1" w:line="36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Name:</w:t>
          </w:r>
          <w:r w:rsidR="00E93361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1042952161"/>
              <w:placeholder>
                <w:docPart w:val="3B579D7ED5024D80B65221B94C91E47F"/>
              </w:placeholder>
              <w:showingPlcHdr/>
            </w:sdtPr>
            <w:sdtContent>
              <w:r w:rsidR="00E93361" w:rsidRPr="00052958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p>
        <w:p w:rsidR="006F504C" w:rsidRDefault="006F504C" w:rsidP="00AF334F">
          <w:pPr>
            <w:spacing w:before="30" w:beforeAutospacing="1" w:after="60" w:afterAutospacing="1" w:line="36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Ward/department:</w:t>
          </w:r>
          <w:r w:rsidR="00E93361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-1413533583"/>
              <w:placeholder>
                <w:docPart w:val="8DCD2E237F2B4D69A43120F8D4B40466"/>
              </w:placeholder>
              <w:showingPlcHdr/>
            </w:sdtPr>
            <w:sdtContent>
              <w:r w:rsidR="00E93361" w:rsidRPr="00052958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p>
        <w:p w:rsidR="006F504C" w:rsidRDefault="009C22B6" w:rsidP="00AF334F">
          <w:pPr>
            <w:spacing w:before="30" w:beforeAutospacing="1" w:after="60" w:afterAutospacing="1" w:line="36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0071C7A" wp14:editId="3BDC58A6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365760</wp:posOffset>
                    </wp:positionV>
                    <wp:extent cx="6477000" cy="762000"/>
                    <wp:effectExtent l="0" t="0" r="19050" b="1905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7700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22B6" w:rsidRPr="009C22B6" w:rsidRDefault="009C22B6" w:rsidP="009C22B6">
                                <w:pPr>
                                  <w:spacing w:before="30" w:beforeAutospacing="1" w:after="60" w:afterAutospacing="1" w:line="360" w:lineRule="auto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C22B6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By submitting this form, I understand and agree that any personal data provided above is to be used and processed by DBTH Knowledge, Library &amp; Information Service staff in accordance with the General Data Protection Regulation (GDPR) , the Data Protection Act 2018 and local polices for the purposes of the administration and evaluation of the </w:t>
                                </w:r>
                                <w:r w:rsidR="008B1E48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New Books Alert</w:t>
                                </w:r>
                                <w:r w:rsidRPr="009C22B6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 Service as detailed in the full Knowledge, Library &amp; Information Service Privacy Notice online at </w:t>
                                </w:r>
                                <w:hyperlink r:id="rId10" w:history="1">
                                  <w:r w:rsidRPr="009C22B6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https://www.dbth.nhs.uk/services/library-services/forms-guides-publications/</w:t>
                                  </w:r>
                                </w:hyperlink>
                              </w:p>
                              <w:p w:rsidR="009C22B6" w:rsidRDefault="009C22B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-5.7pt;margin-top:28.8pt;width:510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GNlQIAALkFAAAOAAAAZHJzL2Uyb0RvYy54bWysVFFPGzEMfp+0/xDlfdyVFbpVXFEHYpqE&#10;BhpMPKe5hJ7IxVmSttf9+n3JtaVlvDDt5c6OPzv2F9tn511r2FL50JCt+OCo5ExZSXVjHyv+8/7q&#10;wyfOQhS2FoasqvhaBX4+ef/ubOXG6pjmZGrlGYLYMF65is9jdOOiCHKuWhGOyCkLoybfigjVPxa1&#10;FytEb01xXJanxYp87TxJFQJOL3sjn+T4WisZb7QOKjJTceQW89fn7yx9i8mZGD964eaN3KQh/iGL&#10;VjQWl+5CXYoo2MI3f4VqG+kpkI5HktqCtG6kyjWgmkH5opq7uXAq1wJygtvRFP5fWPl9eetZU1d8&#10;yJkVLZ7oXnWRfaGODRM7KxfGAN05wGKHY7zy9jzgMBXdad+mP8phsIPn9Y7bFEzi8HQ4GpUlTBK2&#10;0SneLpNfPHs7H+JXRS1LQsU93i5TKpbXISITQLeQdFkg09RXjTFZSf2iLoxnS4GXNjHnCI8DlLFs&#10;hUw+npQ58IEthd75z4yQT6nKwwjQjE3XqdxZm7QSQz0TWYproxLG2B9Kg9lMyCs5CimV3eWZ0Qml&#10;UdFbHDf456ze4tzXAY98M9m4c24bS75n6ZDa+mlLre7xIGmv7iTGbtbllto1yozqNfrHUz9/wcmr&#10;BnxfixBvhcfAoS+wROINPtoQHok2Emdz8r9fO094zAGsnK0wwBUPvxbCK87MN4sJ+TwYDtPEZ2V4&#10;MjqG4vcts32LXbQXhM4ZYF05mcWEj2Yrak/tA3bNNN0Kk7ASd1c8bsWL2K8V7CqpptMMwow7Ea/t&#10;nZMpdGI59dl99yC82/R5xIR8p+2oi/GLdu+xydPSdBFJN3kWEs89qxv+sR9yu252WVpA+3pGPW/c&#10;yR8AAAD//wMAUEsDBBQABgAIAAAAIQBmvlkU3QAAAAsBAAAPAAAAZHJzL2Rvd25yZXYueG1sTI/B&#10;TsMwEETvSPyDtUjcWjsI2hDiVIAKF04UxHkbu7ZFbEe2m4a/Z3uC2+zOaPZtu5n9wCadsotBQrUU&#10;wHToo3LBSPj8eFnUwHLBoHCIQUv40Rk23eVFi42Kp/Cup10xjEpCblCCLWVsOM+91R7zMo46kHeI&#10;yWOhMRmuEp6o3A/8RogV9+gCXbA46mer++/d0UvYPpl709eY7LZWzk3z1+HNvEp5fTU/PgArei5/&#10;YTjjEzp0xLSPx6AyGyQsquqWohLu1itg54AQNak9qTWteNfy/z90vwAAAP//AwBQSwECLQAUAAYA&#10;CAAAACEAtoM4kv4AAADhAQAAEwAAAAAAAAAAAAAAAAAAAAAAW0NvbnRlbnRfVHlwZXNdLnhtbFBL&#10;AQItABQABgAIAAAAIQA4/SH/1gAAAJQBAAALAAAAAAAAAAAAAAAAAC8BAABfcmVscy8ucmVsc1BL&#10;AQItABQABgAIAAAAIQAW1cGNlQIAALkFAAAOAAAAAAAAAAAAAAAAAC4CAABkcnMvZTJvRG9jLnht&#10;bFBLAQItABQABgAIAAAAIQBmvlkU3QAAAAsBAAAPAAAAAAAAAAAAAAAAAO8EAABkcnMvZG93bnJl&#10;di54bWxQSwUGAAAAAAQABADzAAAA+QUAAAAA&#10;" fillcolor="white [3201]" strokeweight=".5pt">
                    <v:textbox>
                      <w:txbxContent>
                        <w:p w:rsidR="009C22B6" w:rsidRPr="009C22B6" w:rsidRDefault="009C22B6" w:rsidP="009C22B6">
                          <w:pPr>
                            <w:spacing w:before="30" w:beforeAutospacing="1" w:after="60" w:afterAutospacing="1" w:line="36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9C22B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By submitting this form, I understand and agree that any personal data provided above is to be used and processed by DBTH Knowledge, Library &amp; Information Service staff in accordance with the General Data Protection Regulation (GDPR) , the Data Protection Act 2018 and local polices for the purposes of the administration and evaluation of the </w:t>
                          </w:r>
                          <w:r w:rsidR="008B1E4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New Books Alert</w:t>
                          </w:r>
                          <w:r w:rsidRPr="009C22B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Service as detailed in the full Knowledge, Library &amp; Information Service Privacy Notice online at </w:t>
                          </w:r>
                          <w:hyperlink r:id="rId11" w:history="1">
                            <w:r w:rsidRPr="009C22B6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https://www.dbth.nhs.uk/services/library-services/forms-guides-publications/</w:t>
                            </w:r>
                          </w:hyperlink>
                        </w:p>
                        <w:p w:rsidR="009C22B6" w:rsidRDefault="009C22B6"/>
                      </w:txbxContent>
                    </v:textbox>
                  </v:shape>
                </w:pict>
              </mc:Fallback>
            </mc:AlternateContent>
          </w:r>
          <w:r w:rsidR="006F504C">
            <w:rPr>
              <w:rFonts w:asciiTheme="minorHAnsi" w:hAnsiTheme="minorHAnsi" w:cstheme="minorHAnsi"/>
            </w:rPr>
            <w:t>E-mail address:</w:t>
          </w:r>
          <w:r w:rsidR="00E93361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1894076466"/>
              <w:placeholder>
                <w:docPart w:val="03AB8B1676964A58B632BECE35AEDEE2"/>
              </w:placeholder>
              <w:showingPlcHdr/>
            </w:sdtPr>
            <w:sdtContent>
              <w:r w:rsidR="00E93361" w:rsidRPr="00052958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p>
        <w:p w:rsidR="009C22B6" w:rsidRDefault="00292F38" w:rsidP="00AF334F">
          <w:pPr>
            <w:spacing w:before="30" w:beforeAutospacing="1" w:after="60" w:afterAutospacing="1" w:line="360" w:lineRule="auto"/>
            <w:rPr>
              <w:rFonts w:asciiTheme="minorHAnsi" w:hAnsiTheme="minorHAnsi" w:cstheme="minorHAnsi"/>
            </w:rPr>
          </w:pPr>
        </w:p>
      </w:sdtContent>
    </w:sdt>
    <w:sectPr w:rsidR="009C22B6" w:rsidSect="009773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54" w:rsidRDefault="00B70054" w:rsidP="00FC1C3F">
      <w:r>
        <w:separator/>
      </w:r>
    </w:p>
  </w:endnote>
  <w:endnote w:type="continuationSeparator" w:id="0">
    <w:p w:rsidR="00B70054" w:rsidRDefault="00B70054" w:rsidP="00F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54" w:rsidRDefault="00B70054" w:rsidP="00FC1C3F">
      <w:r>
        <w:separator/>
      </w:r>
    </w:p>
  </w:footnote>
  <w:footnote w:type="continuationSeparator" w:id="0">
    <w:p w:rsidR="00B70054" w:rsidRDefault="00B70054" w:rsidP="00FC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74D8"/>
    <w:multiLevelType w:val="hybridMultilevel"/>
    <w:tmpl w:val="E03C017E"/>
    <w:lvl w:ilvl="0" w:tplc="B6C2E92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DC"/>
    <w:rsid w:val="000038B0"/>
    <w:rsid w:val="000463F5"/>
    <w:rsid w:val="00047836"/>
    <w:rsid w:val="0009452E"/>
    <w:rsid w:val="000D6F4D"/>
    <w:rsid w:val="000E2F73"/>
    <w:rsid w:val="000E60D7"/>
    <w:rsid w:val="000F1EAF"/>
    <w:rsid w:val="0010566F"/>
    <w:rsid w:val="001056AD"/>
    <w:rsid w:val="00122F3B"/>
    <w:rsid w:val="00153532"/>
    <w:rsid w:val="00157C38"/>
    <w:rsid w:val="00162A10"/>
    <w:rsid w:val="00165D7A"/>
    <w:rsid w:val="00190DE1"/>
    <w:rsid w:val="00192187"/>
    <w:rsid w:val="0019635D"/>
    <w:rsid w:val="001B5115"/>
    <w:rsid w:val="001C2015"/>
    <w:rsid w:val="001C393B"/>
    <w:rsid w:val="001F4F54"/>
    <w:rsid w:val="00201735"/>
    <w:rsid w:val="00202346"/>
    <w:rsid w:val="00211414"/>
    <w:rsid w:val="0026363F"/>
    <w:rsid w:val="0027724F"/>
    <w:rsid w:val="002845B8"/>
    <w:rsid w:val="002900A5"/>
    <w:rsid w:val="00292F38"/>
    <w:rsid w:val="002D03EC"/>
    <w:rsid w:val="002D15E0"/>
    <w:rsid w:val="002D6F82"/>
    <w:rsid w:val="002E355F"/>
    <w:rsid w:val="002E41ED"/>
    <w:rsid w:val="002F7A42"/>
    <w:rsid w:val="003065B2"/>
    <w:rsid w:val="00317714"/>
    <w:rsid w:val="003236C5"/>
    <w:rsid w:val="00330664"/>
    <w:rsid w:val="0038188F"/>
    <w:rsid w:val="003951F9"/>
    <w:rsid w:val="003A04B6"/>
    <w:rsid w:val="003C0FA8"/>
    <w:rsid w:val="00402C63"/>
    <w:rsid w:val="00412092"/>
    <w:rsid w:val="00425A2D"/>
    <w:rsid w:val="00431B3E"/>
    <w:rsid w:val="00432847"/>
    <w:rsid w:val="004417DA"/>
    <w:rsid w:val="00441FC2"/>
    <w:rsid w:val="0045590F"/>
    <w:rsid w:val="00460372"/>
    <w:rsid w:val="004765B7"/>
    <w:rsid w:val="004771BF"/>
    <w:rsid w:val="004A69BC"/>
    <w:rsid w:val="004B66F5"/>
    <w:rsid w:val="004C5686"/>
    <w:rsid w:val="004D0485"/>
    <w:rsid w:val="004D20D7"/>
    <w:rsid w:val="004F1CB3"/>
    <w:rsid w:val="004F6890"/>
    <w:rsid w:val="00503AE4"/>
    <w:rsid w:val="005610EE"/>
    <w:rsid w:val="00582BCE"/>
    <w:rsid w:val="005A5610"/>
    <w:rsid w:val="005B6345"/>
    <w:rsid w:val="005C4C6E"/>
    <w:rsid w:val="005C7A93"/>
    <w:rsid w:val="005D609E"/>
    <w:rsid w:val="00601B5D"/>
    <w:rsid w:val="00603BAA"/>
    <w:rsid w:val="00604EEE"/>
    <w:rsid w:val="00605434"/>
    <w:rsid w:val="0060767B"/>
    <w:rsid w:val="00622116"/>
    <w:rsid w:val="00626102"/>
    <w:rsid w:val="0066417A"/>
    <w:rsid w:val="00683B9C"/>
    <w:rsid w:val="006845C5"/>
    <w:rsid w:val="006B2CDD"/>
    <w:rsid w:val="006F504C"/>
    <w:rsid w:val="0070521A"/>
    <w:rsid w:val="00714329"/>
    <w:rsid w:val="00745367"/>
    <w:rsid w:val="00756355"/>
    <w:rsid w:val="007670A5"/>
    <w:rsid w:val="007714DE"/>
    <w:rsid w:val="00775363"/>
    <w:rsid w:val="007B0C23"/>
    <w:rsid w:val="007B39A6"/>
    <w:rsid w:val="007D49C5"/>
    <w:rsid w:val="007E1BD1"/>
    <w:rsid w:val="007E546C"/>
    <w:rsid w:val="007F3AA4"/>
    <w:rsid w:val="00803E2F"/>
    <w:rsid w:val="00814C73"/>
    <w:rsid w:val="00817678"/>
    <w:rsid w:val="00855BB9"/>
    <w:rsid w:val="00860D16"/>
    <w:rsid w:val="00872D04"/>
    <w:rsid w:val="00876176"/>
    <w:rsid w:val="0089485A"/>
    <w:rsid w:val="008A3308"/>
    <w:rsid w:val="008B1E48"/>
    <w:rsid w:val="008B71BC"/>
    <w:rsid w:val="008E3B07"/>
    <w:rsid w:val="00922F5B"/>
    <w:rsid w:val="00925089"/>
    <w:rsid w:val="00937862"/>
    <w:rsid w:val="00944102"/>
    <w:rsid w:val="0095160F"/>
    <w:rsid w:val="0095692C"/>
    <w:rsid w:val="009773B5"/>
    <w:rsid w:val="009A1E5E"/>
    <w:rsid w:val="009C22B6"/>
    <w:rsid w:val="009C64E6"/>
    <w:rsid w:val="009D5876"/>
    <w:rsid w:val="009F44C0"/>
    <w:rsid w:val="00A5231C"/>
    <w:rsid w:val="00A54DC8"/>
    <w:rsid w:val="00A65D3D"/>
    <w:rsid w:val="00A6642B"/>
    <w:rsid w:val="00A76034"/>
    <w:rsid w:val="00A82BEA"/>
    <w:rsid w:val="00A97A18"/>
    <w:rsid w:val="00AA42C1"/>
    <w:rsid w:val="00AC33DB"/>
    <w:rsid w:val="00AE0218"/>
    <w:rsid w:val="00AF0A9A"/>
    <w:rsid w:val="00AF334F"/>
    <w:rsid w:val="00B108E0"/>
    <w:rsid w:val="00B36F31"/>
    <w:rsid w:val="00B419F0"/>
    <w:rsid w:val="00B422C5"/>
    <w:rsid w:val="00B47AFA"/>
    <w:rsid w:val="00B56410"/>
    <w:rsid w:val="00B64EA0"/>
    <w:rsid w:val="00B669AA"/>
    <w:rsid w:val="00B70054"/>
    <w:rsid w:val="00B74F3A"/>
    <w:rsid w:val="00B75E1F"/>
    <w:rsid w:val="00BA6B1B"/>
    <w:rsid w:val="00BB002B"/>
    <w:rsid w:val="00C1173D"/>
    <w:rsid w:val="00C13B6A"/>
    <w:rsid w:val="00C43406"/>
    <w:rsid w:val="00C5426A"/>
    <w:rsid w:val="00C5460F"/>
    <w:rsid w:val="00C9214E"/>
    <w:rsid w:val="00CC7310"/>
    <w:rsid w:val="00CD18C6"/>
    <w:rsid w:val="00CD41F1"/>
    <w:rsid w:val="00D34E32"/>
    <w:rsid w:val="00D37185"/>
    <w:rsid w:val="00D50A66"/>
    <w:rsid w:val="00D60AEF"/>
    <w:rsid w:val="00D64A8F"/>
    <w:rsid w:val="00D77536"/>
    <w:rsid w:val="00DB233B"/>
    <w:rsid w:val="00DB58D9"/>
    <w:rsid w:val="00DB6DC4"/>
    <w:rsid w:val="00DD26D5"/>
    <w:rsid w:val="00DE4AEF"/>
    <w:rsid w:val="00DF64DC"/>
    <w:rsid w:val="00E100A3"/>
    <w:rsid w:val="00E64204"/>
    <w:rsid w:val="00E90E9E"/>
    <w:rsid w:val="00E93361"/>
    <w:rsid w:val="00E958B7"/>
    <w:rsid w:val="00EA69FD"/>
    <w:rsid w:val="00EE1C43"/>
    <w:rsid w:val="00EF4CDC"/>
    <w:rsid w:val="00F277E7"/>
    <w:rsid w:val="00F6605D"/>
    <w:rsid w:val="00F67D26"/>
    <w:rsid w:val="00F703CB"/>
    <w:rsid w:val="00F95750"/>
    <w:rsid w:val="00FA0BBA"/>
    <w:rsid w:val="00FA11EB"/>
    <w:rsid w:val="00FA67A8"/>
    <w:rsid w:val="00FC16CA"/>
    <w:rsid w:val="00FC1C3F"/>
    <w:rsid w:val="00FC25FD"/>
    <w:rsid w:val="00FC70CA"/>
    <w:rsid w:val="00FE0816"/>
    <w:rsid w:val="00FE0FF9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D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autoRedefine/>
    <w:rsid w:val="00460372"/>
    <w:pPr>
      <w:jc w:val="center"/>
    </w:pPr>
    <w:rPr>
      <w:rFonts w:ascii="Arial" w:eastAsia="Calibr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A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A1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3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3F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114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34F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7D49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33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D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autoRedefine/>
    <w:rsid w:val="00460372"/>
    <w:pPr>
      <w:jc w:val="center"/>
    </w:pPr>
    <w:rPr>
      <w:rFonts w:ascii="Arial" w:eastAsia="Calibr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A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A1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3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3F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114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34F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7D49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33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60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70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4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54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3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48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45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7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47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bth.nhs.uk/services/library-services/forms-guides-publica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bth.nhs.uk/services/library-services/forms-guides-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th.dri.library@nhs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BAB7-7341-4280-982E-792BFD641FC8}"/>
      </w:docPartPr>
      <w:docPartBody>
        <w:p w:rsidR="00000000" w:rsidRDefault="00030A80">
          <w:r w:rsidRPr="000529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0"/>
    <w:rsid w:val="000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A80"/>
    <w:rPr>
      <w:color w:val="808080"/>
    </w:rPr>
  </w:style>
  <w:style w:type="paragraph" w:customStyle="1" w:styleId="3B579D7ED5024D80B65221B94C91E47F">
    <w:name w:val="3B579D7ED5024D80B65221B94C91E47F"/>
    <w:rsid w:val="0003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CD2E237F2B4D69A43120F8D4B40466">
    <w:name w:val="8DCD2E237F2B4D69A43120F8D4B40466"/>
    <w:rsid w:val="0003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AB8B1676964A58B632BECE35AEDEE2">
    <w:name w:val="03AB8B1676964A58B632BECE35AEDEE2"/>
    <w:rsid w:val="0003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A80"/>
    <w:rPr>
      <w:color w:val="808080"/>
    </w:rPr>
  </w:style>
  <w:style w:type="paragraph" w:customStyle="1" w:styleId="3B579D7ED5024D80B65221B94C91E47F">
    <w:name w:val="3B579D7ED5024D80B65221B94C91E47F"/>
    <w:rsid w:val="0003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CD2E237F2B4D69A43120F8D4B40466">
    <w:name w:val="8DCD2E237F2B4D69A43120F8D4B40466"/>
    <w:rsid w:val="0003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AB8B1676964A58B632BECE35AEDEE2">
    <w:name w:val="03AB8B1676964A58B632BECE35AEDEE2"/>
    <w:rsid w:val="0003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Woodcock</dc:creator>
  <cp:lastModifiedBy>Dave Ashbey</cp:lastModifiedBy>
  <cp:revision>5</cp:revision>
  <cp:lastPrinted>2019-06-06T11:14:00Z</cp:lastPrinted>
  <dcterms:created xsi:type="dcterms:W3CDTF">2019-06-06T10:53:00Z</dcterms:created>
  <dcterms:modified xsi:type="dcterms:W3CDTF">2019-06-06T11:21:00Z</dcterms:modified>
</cp:coreProperties>
</file>